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552"/>
        <w:gridCol w:w="1701"/>
      </w:tblGrid>
      <w:tr w:rsidR="00AF5786" w:rsidRPr="00AF5786" w:rsidTr="00AF5786">
        <w:trPr>
          <w:trHeight w:val="30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Nombre entidad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AF5786" w:rsidRDefault="00AF5786" w:rsidP="00AF5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Población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:rsidR="00AF5786" w:rsidRDefault="00AF5786" w:rsidP="00AF57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Provincia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A PLENO SOL, C.B.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ORIHUELA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ALICANTE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AGROMAINSA, S.L.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ORIHUELA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ALICANTE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AGROQUIMICOS DE LA VEGA, S.L.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BIGASTRO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ALICANTE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AGRUPACION HORTOFRUTICOLA LUCAS OPFH 1084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RAAL (EL)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AKRATECNIA INDUSTRIAL, S.L.L.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VICENTE DEL RASPEIG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ALICANTE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bookmarkStart w:id="0" w:name="_GoBack"/>
            <w:bookmarkEnd w:id="0"/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CENTRO DE EDAFOLOGIA Y BIOLOGIA APLICADA DEL SEGURA (CEBAS)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COMERCIAL DE PLANTAS AMOROS, S.L.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ELCHE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ALICANTE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CRUZ ROJA ESPAÑOLA - PROVINCIA DE ALICANTE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ALICANTE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ALICANTE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FUNDACION CEAM (CENTRO DE ESTUDIOS AMBIENTALES DEL MEDITERRANEO)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PATERNA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VALENCIA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HERMISAN, S.A.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 JOAN D'ALACANT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ALICANTE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HIJOS DE JOSE GOMARIZ LOPEZ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RAAL (EL)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HORTISA. HORTICOLA DE MAZARRON S.L.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MAZARRON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LABORATORIO MEDIOAMBIENTAL, S.L.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LORQUI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LABORATORIO MEDIOAMBIENTAL, S.L.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LORQUI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MONSANTO AGRICULTURA ESPAÑA, S.L.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1414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MONSANTO AGRICULTURA ESPAÑA, S.L.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MIRANDA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AGRARMANGEMENT ESPAÑA, S.L.U.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CARTAGENA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AGROQUIMICOS LO PARREÑO, S.L.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PUEBLA (LA)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ALBAFRUITS, COOP. V.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ALBATERA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ALICANTE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AYUNTAMIENTO DE ELDA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ELDA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ALICANTE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CENTRO DE EDAFOLOGIA Y BIOLOGIA APLICADA DEL SEGURA (CEBAS)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CONSELLERIA DE AGRICULTURA, PESCA Y ALIMENTACION (CAPA)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ELCHE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ALICANTE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FRUANI, S.L.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ORIHUELA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ALICANTE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JARDINERIA POZO, S.L.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ORIHUELA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ALICANTE</w:t>
            </w:r>
          </w:p>
        </w:tc>
      </w:tr>
      <w:tr w:rsidR="00AF5786" w:rsidRPr="00AF5786" w:rsidTr="00994846">
        <w:trPr>
          <w:trHeight w:val="473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LABORATORIO MEDIOAMBIENTAL, S.L.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LORQUI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VIVEROS CALIPLANT, S.L.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JAVIER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AGROTAW, S.L.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TOTANA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AMBIENTAL, S.L.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</w:tr>
      <w:tr w:rsidR="00AF5786" w:rsidRPr="00AF5786" w:rsidTr="00AF5786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F5786" w:rsidRPr="00AF5786" w:rsidRDefault="00AF5786" w:rsidP="00AF5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F5786">
              <w:rPr>
                <w:rFonts w:ascii="Calibri" w:eastAsia="Times New Roman" w:hAnsi="Calibri" w:cs="Times New Roman"/>
                <w:color w:val="000000"/>
                <w:lang w:eastAsia="es-ES"/>
              </w:rPr>
              <w:t>COMUNIDAD AUTONOMA DE LA REGION DE MURCIA</w:t>
            </w:r>
          </w:p>
        </w:tc>
        <w:tc>
          <w:tcPr>
            <w:tcW w:w="25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ALBERCA (LA)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F5786" w:rsidRDefault="00AF5786" w:rsidP="00AF57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MURCIA</w:t>
            </w:r>
          </w:p>
        </w:tc>
      </w:tr>
    </w:tbl>
    <w:p w:rsidR="00263E68" w:rsidRDefault="00263E68"/>
    <w:sectPr w:rsidR="00263E68" w:rsidSect="00994846">
      <w:pgSz w:w="11906" w:h="16838"/>
      <w:pgMar w:top="851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86"/>
    <w:rsid w:val="00263E68"/>
    <w:rsid w:val="00994846"/>
    <w:rsid w:val="00A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15436-394C-46B1-9FE7-9BBFA0F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 Moraleda, Gema</dc:creator>
  <cp:keywords/>
  <dc:description/>
  <cp:lastModifiedBy>Romero Moraleda, Gema</cp:lastModifiedBy>
  <cp:revision>1</cp:revision>
  <dcterms:created xsi:type="dcterms:W3CDTF">2016-02-17T10:13:00Z</dcterms:created>
  <dcterms:modified xsi:type="dcterms:W3CDTF">2016-02-17T12:03:00Z</dcterms:modified>
</cp:coreProperties>
</file>